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00"/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251"/>
        <w:gridCol w:w="5446"/>
        <w:gridCol w:w="251"/>
      </w:tblGrid>
      <w:tr w:rsidR="00CA307B" w:rsidRPr="00CA307B" w:rsidTr="00CA307B"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hideMark/>
          </w:tcPr>
          <w:p w:rsidR="00074685" w:rsidRPr="00CA307B" w:rsidRDefault="00CA307B" w:rsidP="007269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rFonts w:ascii="Verdana" w:hAnsi="Verdana"/>
                <w:b/>
                <w:bCs/>
                <w:sz w:val="27"/>
                <w:szCs w:val="27"/>
                <w:u w:val="single"/>
              </w:rPr>
              <w:t>MEGBÍZÁSI  SZERZŐDÉS</w:t>
            </w:r>
          </w:p>
        </w:tc>
      </w:tr>
      <w:tr w:rsidR="00CA307B" w:rsidRPr="00CA307B" w:rsidTr="00CA30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t xml:space="preserve">Név: </w:t>
            </w:r>
            <w:r w:rsidR="0015050A"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3C557E" w:rsidP="003C55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t>Ország: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307B" w:rsidRPr="00CA307B" w:rsidRDefault="00CA307B" w:rsidP="003C557E">
      <w:pPr>
        <w:rPr>
          <w:rFonts w:ascii="Verdana" w:hAnsi="Verdana"/>
          <w:vanish/>
          <w:sz w:val="20"/>
          <w:szCs w:val="20"/>
        </w:rPr>
      </w:pP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44"/>
        <w:gridCol w:w="2571"/>
        <w:gridCol w:w="2571"/>
        <w:gridCol w:w="144"/>
      </w:tblGrid>
      <w:tr w:rsidR="00CA307B" w:rsidRPr="00CA307B" w:rsidTr="0016220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t xml:space="preserve">Cím: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307B" w:rsidRPr="00CA307B" w:rsidTr="001622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t>Adószám: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t>VPID/EORI: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3C557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307B" w:rsidRPr="00CA307B" w:rsidRDefault="00CA307B" w:rsidP="00074685">
      <w:pPr>
        <w:rPr>
          <w:rFonts w:ascii="Verdana" w:hAnsi="Verdana"/>
          <w:vanish/>
          <w:sz w:val="20"/>
          <w:szCs w:val="20"/>
        </w:rPr>
      </w:pP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2"/>
        <w:gridCol w:w="80"/>
        <w:gridCol w:w="18"/>
      </w:tblGrid>
      <w:tr w:rsidR="00CA307B" w:rsidRPr="00CA307B" w:rsidTr="001622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074685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t xml:space="preserve">Bankszámla </w:t>
            </w:r>
            <w:proofErr w:type="gramStart"/>
            <w:r w:rsidRPr="00CA307B">
              <w:t>szám(</w:t>
            </w:r>
            <w:proofErr w:type="gramEnd"/>
            <w:r w:rsidRPr="00CA307B">
              <w:t xml:space="preserve">IBAN kód):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074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307B" w:rsidRPr="00CA307B" w:rsidTr="00162205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 xml:space="preserve">a továbbiakban </w:t>
            </w:r>
            <w:r w:rsidRPr="00CA307B">
              <w:rPr>
                <w:b/>
                <w:bCs/>
                <w:sz w:val="20"/>
                <w:szCs w:val="20"/>
              </w:rPr>
              <w:t xml:space="preserve">megbízó, </w:t>
            </w:r>
            <w:r w:rsidRPr="00CA307B">
              <w:rPr>
                <w:sz w:val="20"/>
                <w:szCs w:val="20"/>
              </w:rPr>
              <w:t xml:space="preserve">és a </w:t>
            </w:r>
            <w:proofErr w:type="spellStart"/>
            <w:r w:rsidRPr="00CA307B">
              <w:rPr>
                <w:b/>
                <w:bCs/>
                <w:sz w:val="20"/>
                <w:szCs w:val="20"/>
              </w:rPr>
              <w:t>Hexa-Coop</w:t>
            </w:r>
            <w:proofErr w:type="spellEnd"/>
            <w:r w:rsidRPr="00CA307B">
              <w:rPr>
                <w:b/>
                <w:bCs/>
                <w:sz w:val="20"/>
                <w:szCs w:val="20"/>
              </w:rPr>
              <w:t xml:space="preserve"> Szövetkezet Vámraktár </w:t>
            </w:r>
            <w:r w:rsidRPr="00CA307B">
              <w:rPr>
                <w:sz w:val="20"/>
                <w:szCs w:val="20"/>
              </w:rPr>
              <w:t>Cím:</w:t>
            </w:r>
            <w:r w:rsidRPr="00CA307B">
              <w:rPr>
                <w:b/>
                <w:bCs/>
                <w:sz w:val="20"/>
                <w:szCs w:val="20"/>
              </w:rPr>
              <w:t xml:space="preserve"> 2700 Cegléd</w:t>
            </w:r>
            <w:r w:rsidR="003C557E">
              <w:rPr>
                <w:b/>
                <w:bCs/>
                <w:sz w:val="20"/>
                <w:szCs w:val="20"/>
              </w:rPr>
              <w:t xml:space="preserve">, </w:t>
            </w:r>
            <w:r w:rsidRPr="00CA307B">
              <w:rPr>
                <w:b/>
                <w:bCs/>
                <w:sz w:val="20"/>
                <w:szCs w:val="20"/>
              </w:rPr>
              <w:t>Külső-Jászberényi út 3, 5000 Szolnok, Kőrösi út 43. </w:t>
            </w:r>
            <w:r w:rsidRPr="00CA307B">
              <w:rPr>
                <w:sz w:val="20"/>
                <w:szCs w:val="20"/>
              </w:rPr>
              <w:t xml:space="preserve">asz: </w:t>
            </w:r>
            <w:r w:rsidRPr="00CA307B">
              <w:rPr>
                <w:b/>
                <w:bCs/>
                <w:sz w:val="20"/>
                <w:szCs w:val="20"/>
              </w:rPr>
              <w:t>10930692-2-13</w:t>
            </w:r>
            <w:r w:rsidRPr="00CA307B">
              <w:rPr>
                <w:sz w:val="20"/>
                <w:szCs w:val="20"/>
              </w:rPr>
              <w:t>, EORI</w:t>
            </w:r>
            <w:proofErr w:type="gramStart"/>
            <w:r w:rsidRPr="00CA307B">
              <w:rPr>
                <w:sz w:val="20"/>
                <w:szCs w:val="20"/>
              </w:rPr>
              <w:t>:</w:t>
            </w:r>
            <w:r w:rsidRPr="00CA307B">
              <w:rPr>
                <w:b/>
                <w:bCs/>
                <w:sz w:val="20"/>
                <w:szCs w:val="20"/>
              </w:rPr>
              <w:t>HU0000010180</w:t>
            </w:r>
            <w:proofErr w:type="gramEnd"/>
            <w:r w:rsidRPr="00CA307B">
              <w:rPr>
                <w:b/>
                <w:bCs/>
                <w:sz w:val="20"/>
                <w:szCs w:val="20"/>
              </w:rPr>
              <w:t xml:space="preserve">, </w:t>
            </w:r>
            <w:r w:rsidRPr="00CA307B">
              <w:rPr>
                <w:sz w:val="20"/>
                <w:szCs w:val="20"/>
              </w:rPr>
              <w:t>Bankszámla</w:t>
            </w:r>
            <w:r w:rsidRPr="00CA307B">
              <w:rPr>
                <w:b/>
                <w:bCs/>
                <w:sz w:val="20"/>
                <w:szCs w:val="20"/>
              </w:rPr>
              <w:t>:10103812-57273348-00000005 a</w:t>
            </w:r>
            <w:r w:rsidRPr="00CA307B">
              <w:rPr>
                <w:sz w:val="20"/>
                <w:szCs w:val="20"/>
              </w:rPr>
              <w:t xml:space="preserve"> továbbiakban </w:t>
            </w:r>
            <w:r w:rsidRPr="00CA307B">
              <w:rPr>
                <w:b/>
                <w:bCs/>
                <w:sz w:val="20"/>
                <w:szCs w:val="20"/>
              </w:rPr>
              <w:t>megbízott</w:t>
            </w:r>
            <w:r w:rsidRPr="00CA307B">
              <w:rPr>
                <w:sz w:val="20"/>
                <w:szCs w:val="20"/>
              </w:rPr>
              <w:t xml:space="preserve"> között.</w:t>
            </w:r>
            <w:r w:rsidRPr="00CA307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A megbízó az alábbiakkal bízza meg a megbízottat: vámügyintézés, vámraktározás, adóraktározás, egyszerűsített helyi kiviteli vámeljárás, vámokmány kitöltése, árukiváltás, utólagos eljárások</w:t>
            </w:r>
            <w:proofErr w:type="gramStart"/>
            <w:r w:rsidRPr="00CA307B">
              <w:rPr>
                <w:sz w:val="20"/>
                <w:szCs w:val="20"/>
              </w:rPr>
              <w:t>,,</w:t>
            </w:r>
            <w:proofErr w:type="gramEnd"/>
            <w:r w:rsidRPr="00CA307B">
              <w:rPr>
                <w:sz w:val="20"/>
                <w:szCs w:val="20"/>
              </w:rPr>
              <w:t xml:space="preserve"> igazolások átvétele, regisztrációs adó megfizetése, EORI/VPID szám regisztrálása minden vámeljárásban való közreműködés.</w:t>
            </w:r>
          </w:p>
          <w:tbl>
            <w:tblPr>
              <w:tblW w:w="9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4609"/>
              <w:gridCol w:w="2807"/>
            </w:tblGrid>
            <w:tr w:rsidR="00CA307B" w:rsidRPr="00CA307B" w:rsidTr="001622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307B" w:rsidRPr="00CA307B" w:rsidRDefault="00CA307B" w:rsidP="00CA307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CA307B">
                    <w:rPr>
                      <w:sz w:val="20"/>
                      <w:szCs w:val="20"/>
                    </w:rPr>
                    <w:t xml:space="preserve">A megbízott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307B" w:rsidRPr="00CA307B" w:rsidRDefault="00CA307B" w:rsidP="00CA307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CA307B">
                    <w:rPr>
                      <w:rFonts w:ascii="Verdana" w:hAnsi="Verdana"/>
                      <w:sz w:val="20"/>
                      <w:szCs w:val="20"/>
                      <w:lang w:eastAsia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20pt;height:18pt" o:ole="">
                        <v:imagedata r:id="rId9" o:title=""/>
                      </v:shape>
                      <w:control r:id="rId10" w:name="DefaultOcxName1" w:shapeid="_x0000_i102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307B" w:rsidRPr="00CA307B" w:rsidRDefault="00CA307B" w:rsidP="00CA307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CA307B">
                    <w:rPr>
                      <w:sz w:val="20"/>
                      <w:szCs w:val="20"/>
                    </w:rPr>
                    <w:t xml:space="preserve">képviseletet lát el. </w:t>
                  </w:r>
                </w:p>
              </w:tc>
            </w:tr>
          </w:tbl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 xml:space="preserve">A megbízó jelen megbízásban hosszú távú megbízást ad a megbízottnak a megbízott által üzemeltetett vámraktárba, adóraktárba történő be- és kitárolások elvégzéséhez. A megbízó esetenkénti kitárolási, betárolási rendelkezést nem ad a megbízottnak a vámraktári, adóraktári működéséhez. 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 xml:space="preserve">A megbízó a megbízott rendelkezésére bocsájtja a vámkezelések, munka elvégzéséhez a szükséges, okmányokat, dokumentumokat. A megbízott a kapott okmányokból dolgozik. 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A megbízott folyamatosan tájékoztatja a megbízót a munkafolyamatok elvégzéséről.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Egyúttal a megbízó hozzájárul, hogy a Ptk. 475. §</w:t>
            </w:r>
            <w:proofErr w:type="spellStart"/>
            <w:r w:rsidRPr="00CA307B">
              <w:rPr>
                <w:sz w:val="20"/>
                <w:szCs w:val="20"/>
              </w:rPr>
              <w:t>-</w:t>
            </w:r>
            <w:proofErr w:type="gramStart"/>
            <w:r w:rsidRPr="00CA307B">
              <w:rPr>
                <w:sz w:val="20"/>
                <w:szCs w:val="20"/>
              </w:rPr>
              <w:t>a</w:t>
            </w:r>
            <w:proofErr w:type="spellEnd"/>
            <w:proofErr w:type="gramEnd"/>
            <w:r w:rsidRPr="00CA307B">
              <w:rPr>
                <w:sz w:val="20"/>
                <w:szCs w:val="20"/>
              </w:rPr>
              <w:t xml:space="preserve"> értelmében a megbízott más vámügynökséget is megbízzon.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  <w:u w:val="single"/>
              </w:rPr>
              <w:t>A megbízó tudomásul veszi, hogy:</w:t>
            </w:r>
          </w:p>
          <w:p w:rsidR="00CA307B" w:rsidRPr="00CA307B" w:rsidRDefault="00CA307B" w:rsidP="00A8396D">
            <w:pPr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a vámhivatal által felszabadított vámáru feletti szabad rendelkezési jogom csak vámterhek megfizetése és a vámhatározat kézhezvétele, ill. az elektronikus úton megküldött és digitálisan aláírt határozat/értesítés után illeti meg.</w:t>
            </w:r>
            <w:r w:rsidRPr="00CA307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A307B" w:rsidRPr="00CA307B" w:rsidRDefault="00CA307B" w:rsidP="00A8396D">
            <w:pPr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A fizetési kötelezettség esetleges késedelmes teljesítése miatt a Megbízottat nem terheli felelősség.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  <w:u w:val="single"/>
              </w:rPr>
              <w:t xml:space="preserve">A megbízó hozzájárul, hogy: </w:t>
            </w:r>
          </w:p>
          <w:p w:rsidR="00CA307B" w:rsidRPr="00CA307B" w:rsidRDefault="00CA307B" w:rsidP="00A8396D">
            <w:pPr>
              <w:numPr>
                <w:ilvl w:val="0"/>
                <w:numId w:val="5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a vámhivatal által esetlegesen elrendelt áruvizsgálatnál a Megbízott képviseljen.</w:t>
            </w:r>
            <w:r w:rsidRPr="00CA307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A307B" w:rsidRPr="00CA307B" w:rsidRDefault="00CA307B" w:rsidP="00A8396D">
            <w:pPr>
              <w:numPr>
                <w:ilvl w:val="0"/>
                <w:numId w:val="5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a Megbízott az elkészült vámhatározatot a Megbízó helyett és nevében átvegye.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Megbízó büntetőjogi felelőssége tudatában kijelenti, hogy az általa a vámkezelés végrehajtásához megadott információk, adatok, valamint a csatolt okmányok a valóságnak megfelelnek.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 xml:space="preserve">A megbízott vállalja, hogy a munka elvégzése után a megbízónak járó dokumentumokat, okmányokat átadja megbízó részére.   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>A megbízás határozatlan ideig, visszavonásig érvényes.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 xml:space="preserve">A megbízást mindkét fél indoklás nélkül felbonthatja. 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 xml:space="preserve">Vitás kérdések eldöntésében mindkét fél a Cegléd Városi Bíróságot jelöli meg. </w:t>
            </w:r>
          </w:p>
          <w:p w:rsidR="00CA307B" w:rsidRPr="00CA307B" w:rsidRDefault="00CA307B" w:rsidP="00CA307B">
            <w:pPr>
              <w:rPr>
                <w:rFonts w:ascii="Verdana" w:hAnsi="Verdana"/>
                <w:sz w:val="20"/>
                <w:szCs w:val="20"/>
              </w:rPr>
            </w:pPr>
            <w:r w:rsidRPr="00CA307B">
              <w:rPr>
                <w:sz w:val="20"/>
                <w:szCs w:val="20"/>
              </w:rPr>
              <w:t xml:space="preserve">A Megbízott kötelezettséget vállal a Megbízó által üzleti titoknak minősített adatok, információk megőrzésére. Üzleti titoknak minősül többek között a Megbízó tulajdonát képező, illetve a Megbízó tevékenysége során birtokába került minden jogi oltalom alá eső szellemi alkotás, valamint a Megbízó üzletmenetére, üzleti kapcsolataira, gazdálkodására vonatkozó információ, illetve minden olyan információ, amit a Megbízó üzleti titoknak minősít, vagy jogosan annak tekinthet. Az üzleti titkot képező információkat a Megbízott nem jogosult harmadik személynek tudomására hozni, publikálni, vagy bármely más módon hasznosítani, a Megbízó érdekei ellen felhasználni, kizárólag hatósági kérésnek tesz eleget. Megbízó vállalja, hogy a Megbízott tevékenységével összefüggésben a tudomására jutott információkat, tényeket és adatokat üzleti titokként kezeli. </w:t>
            </w:r>
          </w:p>
        </w:tc>
      </w:tr>
    </w:tbl>
    <w:p w:rsidR="00CA307B" w:rsidRPr="00CA307B" w:rsidRDefault="00CA307B" w:rsidP="00CA307B">
      <w:pPr>
        <w:rPr>
          <w:rFonts w:ascii="Verdana" w:hAnsi="Verdana"/>
          <w:sz w:val="20"/>
          <w:szCs w:val="20"/>
        </w:rPr>
      </w:pPr>
      <w:r w:rsidRPr="00CA307B">
        <w:rPr>
          <w:rFonts w:ascii="Verdana" w:hAnsi="Verdana"/>
          <w:sz w:val="20"/>
          <w:szCs w:val="20"/>
        </w:rPr>
        <w:t> </w:t>
      </w:r>
    </w:p>
    <w:p w:rsidR="00CA307B" w:rsidRPr="00CA307B" w:rsidRDefault="00CA307B" w:rsidP="00CA307B">
      <w:r w:rsidRPr="00CA307B">
        <w:t>Cegléd, 201</w:t>
      </w:r>
      <w:r w:rsidR="00874229">
        <w:t>4</w:t>
      </w:r>
      <w:r w:rsidRPr="00CA307B">
        <w:t>.</w:t>
      </w:r>
    </w:p>
    <w:p w:rsidR="00CA307B" w:rsidRDefault="00CA307B" w:rsidP="00CA307B">
      <w:r w:rsidRPr="00CA307B">
        <w:rPr>
          <w:noProof/>
        </w:rPr>
        <mc:AlternateContent>
          <mc:Choice Requires="wps">
            <w:drawing>
              <wp:inline distT="0" distB="0" distL="0" distR="0" wp14:anchorId="744F8143" wp14:editId="291ED0EA">
                <wp:extent cx="307340" cy="307340"/>
                <wp:effectExtent l="0" t="0" r="0" b="0"/>
                <wp:docPr id="4" name="Téglalap 4" descr="res://\\ipdesign.dll/calend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4" o:spid="_x0000_s1026" alt="res://\\ipdesign.dll/calendar.gi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Fj1AIAAOEFAAAOAAAAZHJzL2Uyb0RvYy54bWysVEtu2zAQ3RfoHQjuZUmO/JEQOUgsqyiQ&#10;tgGS7rKhJUoiKpEsSVtOix6o5+jFOqRsx042RVstCHKGejNv5nEur3Zdi7ZUaSZ4isNRgBHlhSgZ&#10;r1P8+SH35hhpQ3hJWsFpip+oxleLt28ue5nQsWhEW1KFAITrpJcpboyRie/roqEd0SMhKQdnJVRH&#10;DBxV7ZeK9IDetf44CKZ+L1QplSio1mDNBideOPyqooX5VFWaGtSmGHIzblVuXdvVX1ySpFZENqzY&#10;p0H+IouOMA5Bj1AZMQRtFHsF1bFCCS0qMypE54uqYgV1HIBNGLxgc98QSR0XKI6WxzLp/wdbfNze&#10;KcTKFEcYcdJBix5+/axb0hKJwFRSXUC5FNXQlcdHJsHAaj4q29YvSEuhsWpUs8oWspc6Abx7eads&#10;KbS8FcUXjbhYNoTX9FpLaAeIBAIdTEqJvqGkBEahhfDPMOxBAxpa9x9ECamRjRGuzLtKdTYGFBDt&#10;XDefjt2kO4MKMF4Es4sIel6Aa7+3EUhy+Fkqbd5R0SG7sRwL48DJ9lab4erhio3FRc6Atd22/MwA&#10;mIMFQsOv1meTcP3/Hgfxar6aR140nq68KMgy7zpfRt40D2eT7CJbLrPwh40bRknDypJyG+agxTD6&#10;s17vX8WgoqMatWhZaeFsSlrV62Wr0JbAW8jd50oOnudr/nkarl7A5QWlcBwFN+PYy6fzmRfl0cSL&#10;Z8HcC8L4Jp4GURxl+TmlW8bpv1NCfYrjyXjiunSS9AtugftecyNJxwxMm5Z1KZ4fL5HEKnDFS9da&#10;Q1g77E9KYdN/LgW0+9Bop1cr0UH9a1E+gVyVADmB8mAuwqYR6htGPcyYFOuvG6IoRu17DpKPw8gK&#10;1LhDNJmN4aBOPetTD+EFQKXYYDRsl2YYZBupWN1ApNAVhotreCYVcxK2T2jIav+4YI44JvuZZwfV&#10;6dndep7Mi98AAAD//wMAUEsDBBQABgAIAAAAIQDrxsCk2QAAAAMBAAAPAAAAZHJzL2Rvd25yZXYu&#10;eG1sTI9BS8NAEIXvgv9hGcGL2I1SpMRsihTEIkIx1Z6n2TEJZmfT7DaJ/97RHvQyj+EN732TLSfX&#10;qoH60Hg2cDNLQBGX3jZcGXjbPl4vQIWIbLH1TAa+KMAyPz/LMLV+5FcailgpCeGQooE6xi7VOpQ1&#10;OQwz3xGL9+F7h1HWvtK2x1HCXatvk+ROO2xYGmrsaFVT+VkcnYGx3Ay77cuT3lzt1p4P68OqeH82&#10;5vJiergHFWmKf8fwgy/okAvT3h/ZBtUakEfi7xRvvpiD2p9U55n+z55/AwAA//8DAFBLAQItABQA&#10;BgAIAAAAIQC2gziS/gAAAOEBAAATAAAAAAAAAAAAAAAAAAAAAABbQ29udGVudF9UeXBlc10ueG1s&#10;UEsBAi0AFAAGAAgAAAAhADj9If/WAAAAlAEAAAsAAAAAAAAAAAAAAAAALwEAAF9yZWxzLy5yZWxz&#10;UEsBAi0AFAAGAAgAAAAhAAwQQWPUAgAA4QUAAA4AAAAAAAAAAAAAAAAALgIAAGRycy9lMm9Eb2Mu&#10;eG1sUEsBAi0AFAAGAAgAAAAhAOvGwKT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A8396D" w:rsidRPr="00CA307B" w:rsidRDefault="00A8396D" w:rsidP="00CA307B"/>
    <w:p w:rsidR="00CA307B" w:rsidRPr="00CA307B" w:rsidRDefault="00CA307B" w:rsidP="00CA307B">
      <w:pPr>
        <w:rPr>
          <w:rFonts w:ascii="Verdana" w:hAnsi="Verdana"/>
          <w:sz w:val="20"/>
          <w:szCs w:val="20"/>
        </w:rPr>
      </w:pPr>
      <w:r w:rsidRPr="00CA307B">
        <w:t>……………………………………..…              ……………………………………………</w:t>
      </w:r>
    </w:p>
    <w:p w:rsidR="007A15B2" w:rsidRPr="00DC7F0D" w:rsidRDefault="00CA307B" w:rsidP="00DC7F0D">
      <w:pPr>
        <w:rPr>
          <w:rFonts w:ascii="Verdana" w:hAnsi="Verdana"/>
          <w:sz w:val="20"/>
          <w:szCs w:val="20"/>
        </w:rPr>
      </w:pPr>
      <w:r w:rsidRPr="00CA307B">
        <w:t xml:space="preserve">                       </w:t>
      </w:r>
      <w:proofErr w:type="gramStart"/>
      <w:r w:rsidRPr="00CA307B">
        <w:t>megbízó</w:t>
      </w:r>
      <w:proofErr w:type="gramEnd"/>
      <w:r w:rsidRPr="00CA307B">
        <w:t>                                                              megbízott</w:t>
      </w:r>
    </w:p>
    <w:p w:rsidR="00296BF8" w:rsidRPr="004A3BB1" w:rsidRDefault="007A15B2" w:rsidP="00A8396D">
      <w:pPr>
        <w:tabs>
          <w:tab w:val="left" w:pos="2715"/>
        </w:tabs>
      </w:pPr>
      <w:r>
        <w:tab/>
      </w:r>
      <w:bookmarkStart w:id="0" w:name="_GoBack"/>
      <w:bookmarkEnd w:id="0"/>
      <w:r>
        <w:t xml:space="preserve">                    </w:t>
      </w:r>
      <w:r w:rsidR="0015050A">
        <w:t xml:space="preserve">         </w:t>
      </w:r>
    </w:p>
    <w:sectPr w:rsidR="00296BF8" w:rsidRPr="004A3BB1" w:rsidSect="005C711C">
      <w:headerReference w:type="default" r:id="rId1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D0" w:rsidRDefault="00093ED0" w:rsidP="004A3BB1">
      <w:r>
        <w:separator/>
      </w:r>
    </w:p>
  </w:endnote>
  <w:endnote w:type="continuationSeparator" w:id="0">
    <w:p w:rsidR="00093ED0" w:rsidRDefault="00093ED0" w:rsidP="004A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Compact">
    <w:altName w:val="Tahom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D0" w:rsidRDefault="00093ED0" w:rsidP="004A3BB1">
      <w:r>
        <w:separator/>
      </w:r>
    </w:p>
  </w:footnote>
  <w:footnote w:type="continuationSeparator" w:id="0">
    <w:p w:rsidR="00093ED0" w:rsidRDefault="00093ED0" w:rsidP="004A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B1" w:rsidRPr="004A3BB1" w:rsidRDefault="007269F5" w:rsidP="004A3BB1">
    <w:pPr>
      <w:pStyle w:val="Cm"/>
      <w:ind w:left="-360" w:firstLine="360"/>
      <w:rPr>
        <w:rFonts w:ascii="Times New Roman" w:hAnsi="Times New Roman"/>
        <w:b/>
        <w:bCs/>
        <w:sz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FB36B5" wp14:editId="796E74D3">
          <wp:simplePos x="0" y="0"/>
          <wp:positionH relativeFrom="column">
            <wp:posOffset>-194945</wp:posOffset>
          </wp:positionH>
          <wp:positionV relativeFrom="paragraph">
            <wp:posOffset>-167005</wp:posOffset>
          </wp:positionV>
          <wp:extent cx="1580515" cy="1374140"/>
          <wp:effectExtent l="0" t="0" r="635" b="0"/>
          <wp:wrapThrough wrapText="bothSides">
            <wp:wrapPolygon edited="0">
              <wp:start x="0" y="0"/>
              <wp:lineTo x="0" y="21261"/>
              <wp:lineTo x="21348" y="21261"/>
              <wp:lineTo x="21348" y="0"/>
              <wp:lineTo x="0" y="0"/>
            </wp:wrapPolygon>
          </wp:wrapThrough>
          <wp:docPr id="1" name="Kép 1" descr="C:\Documents and Settings\BalintCS\Asztal\kvm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BalintCS\Asztal\kvm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99C">
      <w:rPr>
        <w:noProof/>
      </w:rPr>
      <w:drawing>
        <wp:anchor distT="0" distB="0" distL="114300" distR="114300" simplePos="0" relativeHeight="251659264" behindDoc="1" locked="0" layoutInCell="1" allowOverlap="1" wp14:anchorId="114EE1F7" wp14:editId="1A3F6B11">
          <wp:simplePos x="0" y="0"/>
          <wp:positionH relativeFrom="column">
            <wp:posOffset>4214495</wp:posOffset>
          </wp:positionH>
          <wp:positionV relativeFrom="paragraph">
            <wp:posOffset>-30480</wp:posOffset>
          </wp:positionV>
          <wp:extent cx="1754505" cy="973455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BB1" w:rsidRPr="004A3BB1">
      <w:rPr>
        <w:rFonts w:ascii="Times New Roman" w:hAnsi="Times New Roman"/>
        <w:b/>
        <w:bCs/>
        <w:sz w:val="32"/>
      </w:rPr>
      <w:t>HEXA-COOP SZÖVETKEZET</w:t>
    </w:r>
  </w:p>
  <w:p w:rsidR="004A3BB1" w:rsidRDefault="004A3BB1" w:rsidP="004A3BB1">
    <w:pPr>
      <w:pStyle w:val="Cm"/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H-2700 CEGLÉD Külső-Jászberényi út 3.</w:t>
    </w:r>
  </w:p>
  <w:p w:rsidR="0015050A" w:rsidRPr="004A3BB1" w:rsidRDefault="0015050A" w:rsidP="004A3BB1">
    <w:pPr>
      <w:pStyle w:val="Cm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>H-5000 SZOLNOK, Kőrösi út 43.</w:t>
    </w:r>
  </w:p>
  <w:p w:rsidR="004A3BB1" w:rsidRPr="004A3BB1" w:rsidRDefault="004A3BB1" w:rsidP="004A3BB1">
    <w:pPr>
      <w:pStyle w:val="Cm"/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Tel/Fax:+36-53/310-742, Tel:+36-53/500-168</w:t>
    </w:r>
  </w:p>
  <w:p w:rsidR="004A3BB1" w:rsidRPr="004A3BB1" w:rsidRDefault="004A3BB1" w:rsidP="004A3BB1">
    <w:pPr>
      <w:pStyle w:val="Cm"/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Mobil: +36-30/6369-300. +36-30/6369-301</w:t>
    </w:r>
  </w:p>
  <w:p w:rsidR="004A3BB1" w:rsidRPr="004A3BB1" w:rsidRDefault="004A3BB1" w:rsidP="004A3BB1">
    <w:pPr>
      <w:pStyle w:val="Cm"/>
      <w:pBdr>
        <w:bottom w:val="single" w:sz="6" w:space="1" w:color="auto"/>
      </w:pBdr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E-mail:</w:t>
    </w:r>
    <w:r>
      <w:rPr>
        <w:rFonts w:ascii="Times New Roman" w:hAnsi="Times New Roman"/>
        <w:b/>
        <w:bCs/>
        <w:sz w:val="24"/>
      </w:rPr>
      <w:t xml:space="preserve"> </w:t>
    </w:r>
    <w:hyperlink r:id="rId3" w:history="1">
      <w:r w:rsidRPr="004A3BB1">
        <w:rPr>
          <w:rStyle w:val="Hiperhivatkozs"/>
          <w:rFonts w:ascii="Times New Roman" w:hAnsi="Times New Roman"/>
          <w:b/>
          <w:bCs/>
          <w:sz w:val="22"/>
          <w:szCs w:val="22"/>
        </w:rPr>
        <w:t>hexacoop@hexacoop.eu</w:t>
      </w:r>
    </w:hyperlink>
  </w:p>
  <w:p w:rsidR="004A3BB1" w:rsidRDefault="004A3BB1">
    <w:pPr>
      <w:pStyle w:val="lfej"/>
    </w:pPr>
  </w:p>
  <w:p w:rsidR="004A3BB1" w:rsidRDefault="004A3BB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F8C"/>
    <w:multiLevelType w:val="hybridMultilevel"/>
    <w:tmpl w:val="6268AD50"/>
    <w:lvl w:ilvl="0" w:tplc="D07CB7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013D3"/>
    <w:multiLevelType w:val="hybridMultilevel"/>
    <w:tmpl w:val="9D483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590"/>
    <w:multiLevelType w:val="multilevel"/>
    <w:tmpl w:val="AF4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F674D1"/>
    <w:multiLevelType w:val="hybridMultilevel"/>
    <w:tmpl w:val="53A8B3E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B3E14"/>
    <w:multiLevelType w:val="multilevel"/>
    <w:tmpl w:val="993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FE0019"/>
    <w:multiLevelType w:val="hybridMultilevel"/>
    <w:tmpl w:val="58865E4E"/>
    <w:lvl w:ilvl="0" w:tplc="D35AC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1C"/>
    <w:rsid w:val="00012958"/>
    <w:rsid w:val="00033666"/>
    <w:rsid w:val="00042134"/>
    <w:rsid w:val="0007277C"/>
    <w:rsid w:val="00074685"/>
    <w:rsid w:val="00083E41"/>
    <w:rsid w:val="00093ED0"/>
    <w:rsid w:val="000A7B56"/>
    <w:rsid w:val="000B7E66"/>
    <w:rsid w:val="00100CD4"/>
    <w:rsid w:val="00113C22"/>
    <w:rsid w:val="00131680"/>
    <w:rsid w:val="0015050A"/>
    <w:rsid w:val="00161CD9"/>
    <w:rsid w:val="00180A99"/>
    <w:rsid w:val="00192105"/>
    <w:rsid w:val="001C613A"/>
    <w:rsid w:val="001D171B"/>
    <w:rsid w:val="001E4C04"/>
    <w:rsid w:val="0022639B"/>
    <w:rsid w:val="00232E7A"/>
    <w:rsid w:val="002452AA"/>
    <w:rsid w:val="00296BF8"/>
    <w:rsid w:val="002D7C4B"/>
    <w:rsid w:val="002F7346"/>
    <w:rsid w:val="00301CD1"/>
    <w:rsid w:val="00307A76"/>
    <w:rsid w:val="00322105"/>
    <w:rsid w:val="00392F7C"/>
    <w:rsid w:val="003B1525"/>
    <w:rsid w:val="003C46E7"/>
    <w:rsid w:val="003C557E"/>
    <w:rsid w:val="003D7545"/>
    <w:rsid w:val="003E7BF1"/>
    <w:rsid w:val="004530B0"/>
    <w:rsid w:val="004922E7"/>
    <w:rsid w:val="004A3BB1"/>
    <w:rsid w:val="004F66C2"/>
    <w:rsid w:val="005020D5"/>
    <w:rsid w:val="00510849"/>
    <w:rsid w:val="005149D6"/>
    <w:rsid w:val="00546C49"/>
    <w:rsid w:val="00546ECF"/>
    <w:rsid w:val="00556DD4"/>
    <w:rsid w:val="00597D09"/>
    <w:rsid w:val="005B210C"/>
    <w:rsid w:val="005C711C"/>
    <w:rsid w:val="005F582C"/>
    <w:rsid w:val="005F6AAA"/>
    <w:rsid w:val="00610689"/>
    <w:rsid w:val="00615387"/>
    <w:rsid w:val="00640D1B"/>
    <w:rsid w:val="006A51D7"/>
    <w:rsid w:val="006B2183"/>
    <w:rsid w:val="006C1D13"/>
    <w:rsid w:val="006C6070"/>
    <w:rsid w:val="00703B51"/>
    <w:rsid w:val="00725586"/>
    <w:rsid w:val="007269F5"/>
    <w:rsid w:val="00733460"/>
    <w:rsid w:val="00774D42"/>
    <w:rsid w:val="007A15B2"/>
    <w:rsid w:val="007B4C34"/>
    <w:rsid w:val="00814402"/>
    <w:rsid w:val="00820B8E"/>
    <w:rsid w:val="008336B3"/>
    <w:rsid w:val="008407D2"/>
    <w:rsid w:val="008741CB"/>
    <w:rsid w:val="00874229"/>
    <w:rsid w:val="00897827"/>
    <w:rsid w:val="008C6341"/>
    <w:rsid w:val="0095628E"/>
    <w:rsid w:val="0096599C"/>
    <w:rsid w:val="009E1A9F"/>
    <w:rsid w:val="009F0850"/>
    <w:rsid w:val="00A04537"/>
    <w:rsid w:val="00A8396D"/>
    <w:rsid w:val="00A90CF3"/>
    <w:rsid w:val="00A96B86"/>
    <w:rsid w:val="00AE0B48"/>
    <w:rsid w:val="00B27566"/>
    <w:rsid w:val="00B41564"/>
    <w:rsid w:val="00B470AF"/>
    <w:rsid w:val="00B8018C"/>
    <w:rsid w:val="00B91AC5"/>
    <w:rsid w:val="00BB282A"/>
    <w:rsid w:val="00BB79F8"/>
    <w:rsid w:val="00BD3781"/>
    <w:rsid w:val="00BD4571"/>
    <w:rsid w:val="00BE06E1"/>
    <w:rsid w:val="00C31418"/>
    <w:rsid w:val="00C55AC5"/>
    <w:rsid w:val="00C6056A"/>
    <w:rsid w:val="00C65483"/>
    <w:rsid w:val="00C95AA1"/>
    <w:rsid w:val="00CA307B"/>
    <w:rsid w:val="00CF24B1"/>
    <w:rsid w:val="00CF2B25"/>
    <w:rsid w:val="00CF487F"/>
    <w:rsid w:val="00CF7331"/>
    <w:rsid w:val="00D33FBD"/>
    <w:rsid w:val="00D6494F"/>
    <w:rsid w:val="00D67B94"/>
    <w:rsid w:val="00D82870"/>
    <w:rsid w:val="00D91A72"/>
    <w:rsid w:val="00D9655F"/>
    <w:rsid w:val="00DC7F0D"/>
    <w:rsid w:val="00E10C9F"/>
    <w:rsid w:val="00E63B20"/>
    <w:rsid w:val="00E706B3"/>
    <w:rsid w:val="00EA6779"/>
    <w:rsid w:val="00EB2DEC"/>
    <w:rsid w:val="00EC183E"/>
    <w:rsid w:val="00ED1A2F"/>
    <w:rsid w:val="00ED6086"/>
    <w:rsid w:val="00EE09CE"/>
    <w:rsid w:val="00EE77DC"/>
    <w:rsid w:val="00EE7900"/>
    <w:rsid w:val="00EF6326"/>
    <w:rsid w:val="00F12259"/>
    <w:rsid w:val="00F344D9"/>
    <w:rsid w:val="00F4354E"/>
    <w:rsid w:val="00F637BA"/>
    <w:rsid w:val="00FB74EC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11C"/>
    <w:rPr>
      <w:color w:val="0000FF"/>
      <w:u w:val="single"/>
    </w:rPr>
  </w:style>
  <w:style w:type="paragraph" w:styleId="Cm">
    <w:name w:val="Title"/>
    <w:basedOn w:val="Norml"/>
    <w:qFormat/>
    <w:rsid w:val="005C711C"/>
    <w:pPr>
      <w:jc w:val="center"/>
    </w:pPr>
    <w:rPr>
      <w:rFonts w:ascii="Antique Olive Compact" w:hAnsi="Antique Olive Compact"/>
      <w:sz w:val="40"/>
    </w:rPr>
  </w:style>
  <w:style w:type="paragraph" w:styleId="lfej">
    <w:name w:val="header"/>
    <w:basedOn w:val="Norml"/>
    <w:link w:val="lfejChar"/>
    <w:uiPriority w:val="99"/>
    <w:rsid w:val="004A3BB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A3BB1"/>
    <w:rPr>
      <w:sz w:val="24"/>
      <w:szCs w:val="24"/>
    </w:rPr>
  </w:style>
  <w:style w:type="paragraph" w:styleId="llb">
    <w:name w:val="footer"/>
    <w:basedOn w:val="Norml"/>
    <w:link w:val="llbChar"/>
    <w:rsid w:val="004A3B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A3BB1"/>
    <w:rPr>
      <w:sz w:val="24"/>
      <w:szCs w:val="24"/>
    </w:rPr>
  </w:style>
  <w:style w:type="paragraph" w:styleId="Buborkszveg">
    <w:name w:val="Balloon Text"/>
    <w:basedOn w:val="Norml"/>
    <w:link w:val="BuborkszvegChar"/>
    <w:rsid w:val="004A3B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A3B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6ECF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ED1A2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ED1A2F"/>
    <w:rPr>
      <w:rFonts w:ascii="Calibri" w:eastAsiaTheme="minorHAns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018C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B8018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11C"/>
    <w:rPr>
      <w:color w:val="0000FF"/>
      <w:u w:val="single"/>
    </w:rPr>
  </w:style>
  <w:style w:type="paragraph" w:styleId="Cm">
    <w:name w:val="Title"/>
    <w:basedOn w:val="Norml"/>
    <w:qFormat/>
    <w:rsid w:val="005C711C"/>
    <w:pPr>
      <w:jc w:val="center"/>
    </w:pPr>
    <w:rPr>
      <w:rFonts w:ascii="Antique Olive Compact" w:hAnsi="Antique Olive Compact"/>
      <w:sz w:val="40"/>
    </w:rPr>
  </w:style>
  <w:style w:type="paragraph" w:styleId="lfej">
    <w:name w:val="header"/>
    <w:basedOn w:val="Norml"/>
    <w:link w:val="lfejChar"/>
    <w:uiPriority w:val="99"/>
    <w:rsid w:val="004A3BB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A3BB1"/>
    <w:rPr>
      <w:sz w:val="24"/>
      <w:szCs w:val="24"/>
    </w:rPr>
  </w:style>
  <w:style w:type="paragraph" w:styleId="llb">
    <w:name w:val="footer"/>
    <w:basedOn w:val="Norml"/>
    <w:link w:val="llbChar"/>
    <w:rsid w:val="004A3B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A3BB1"/>
    <w:rPr>
      <w:sz w:val="24"/>
      <w:szCs w:val="24"/>
    </w:rPr>
  </w:style>
  <w:style w:type="paragraph" w:styleId="Buborkszveg">
    <w:name w:val="Balloon Text"/>
    <w:basedOn w:val="Norml"/>
    <w:link w:val="BuborkszvegChar"/>
    <w:rsid w:val="004A3B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A3B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6ECF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ED1A2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ED1A2F"/>
    <w:rPr>
      <w:rFonts w:ascii="Calibri" w:eastAsiaTheme="minorHAns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018C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B8018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xacoop@hexacoop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FFCB-0382-42EE-95D8-CC27AB0E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395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HEXA-COOP SZÖVETKEZET</vt:lpstr>
    </vt:vector>
  </TitlesOfParts>
  <Company>-</Company>
  <LinksUpToDate>false</LinksUpToDate>
  <CharactersWithSpaces>3469</CharactersWithSpaces>
  <SharedDoc>false</SharedDoc>
  <HLinks>
    <vt:vector size="6" baseType="variant"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mailto:hexacoop@hexacoop.eu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HEXA-COOP SZÖVETKEZET</dc:title>
  <dc:subject/>
  <dc:creator>Hexa-Coop</dc:creator>
  <cp:keywords/>
  <dc:description/>
  <cp:lastModifiedBy>Bálint Csaba</cp:lastModifiedBy>
  <cp:revision>23</cp:revision>
  <cp:lastPrinted>2013-12-05T07:59:00Z</cp:lastPrinted>
  <dcterms:created xsi:type="dcterms:W3CDTF">2013-09-25T13:50:00Z</dcterms:created>
  <dcterms:modified xsi:type="dcterms:W3CDTF">2014-01-10T07:31:00Z</dcterms:modified>
</cp:coreProperties>
</file>